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4F6" w:rsidRPr="00525B10" w:rsidRDefault="00D702C2" w:rsidP="00D702C2">
      <w:pPr>
        <w:spacing w:after="0"/>
        <w:jc w:val="center"/>
        <w:rPr>
          <w:rFonts w:ascii="Franklin Gothic Demi Cond" w:hAnsi="Franklin Gothic Demi Cond"/>
          <w:color w:val="FF0000"/>
          <w:sz w:val="72"/>
          <w:szCs w:val="72"/>
        </w:rPr>
      </w:pPr>
      <w:r w:rsidRPr="00525B10">
        <w:rPr>
          <w:rFonts w:ascii="Franklin Gothic Demi Cond" w:hAnsi="Franklin Gothic Demi Cond"/>
          <w:color w:val="FF0000"/>
          <w:sz w:val="72"/>
          <w:szCs w:val="72"/>
        </w:rPr>
        <w:t>Jesus Seminary of the Himalayas</w:t>
      </w:r>
    </w:p>
    <w:p w:rsidR="00D702C2" w:rsidRPr="00525B10" w:rsidRDefault="00D702C2" w:rsidP="00D702C2">
      <w:pPr>
        <w:spacing w:after="0"/>
        <w:jc w:val="center"/>
        <w:rPr>
          <w:rFonts w:ascii="Franklin Gothic Medium" w:hAnsi="Franklin Gothic Medium"/>
          <w:i/>
          <w:sz w:val="40"/>
          <w:szCs w:val="40"/>
        </w:rPr>
      </w:pPr>
      <w:r w:rsidRPr="00525B10">
        <w:rPr>
          <w:rFonts w:ascii="Franklin Gothic Medium" w:hAnsi="Franklin Gothic Medium"/>
          <w:i/>
          <w:sz w:val="40"/>
          <w:szCs w:val="40"/>
        </w:rPr>
        <w:t>Course Descriptions</w:t>
      </w:r>
    </w:p>
    <w:p w:rsidR="00D702C2" w:rsidRDefault="00D702C2" w:rsidP="00D702C2">
      <w:pPr>
        <w:spacing w:after="0"/>
        <w:jc w:val="center"/>
        <w:rPr>
          <w:rFonts w:ascii="Franklin Gothic Medium" w:hAnsi="Franklin Gothic Medium"/>
          <w:sz w:val="24"/>
          <w:szCs w:val="24"/>
        </w:rPr>
      </w:pPr>
    </w:p>
    <w:p w:rsidR="00D702C2" w:rsidRDefault="00D702C2" w:rsidP="00D702C2">
      <w:pPr>
        <w:spacing w:after="0"/>
        <w:jc w:val="center"/>
        <w:rPr>
          <w:rFonts w:ascii="Franklin Gothic Medium" w:hAnsi="Franklin Gothic Medium"/>
          <w:sz w:val="24"/>
          <w:szCs w:val="24"/>
        </w:rPr>
        <w:sectPr w:rsidR="00D702C2" w:rsidSect="00CC64F6">
          <w:pgSz w:w="11906" w:h="16838" w:code="9"/>
          <w:pgMar w:top="1440" w:right="1440" w:bottom="1440" w:left="1440" w:header="720" w:footer="720" w:gutter="0"/>
          <w:cols w:space="720"/>
          <w:docGrid w:linePitch="360"/>
        </w:sectPr>
      </w:pPr>
    </w:p>
    <w:p w:rsidR="00D702C2" w:rsidRPr="00C331FB" w:rsidRDefault="00D702C2" w:rsidP="00D702C2">
      <w:pPr>
        <w:spacing w:after="0" w:line="240" w:lineRule="auto"/>
        <w:jc w:val="center"/>
        <w:rPr>
          <w:rFonts w:ascii="Franklin Gothic Medium" w:hAnsi="Franklin Gothic Medium"/>
          <w:smallCaps/>
          <w:sz w:val="32"/>
          <w:szCs w:val="32"/>
        </w:rPr>
      </w:pPr>
      <w:r w:rsidRPr="00C331FB">
        <w:rPr>
          <w:rFonts w:ascii="Franklin Gothic Medium" w:hAnsi="Franklin Gothic Medium"/>
          <w:smallCaps/>
          <w:sz w:val="32"/>
          <w:szCs w:val="32"/>
        </w:rPr>
        <w:t>Pastor as Theologian</w:t>
      </w:r>
    </w:p>
    <w:p w:rsidR="00D702C2" w:rsidRPr="00D702C2" w:rsidRDefault="00D702C2" w:rsidP="00D702C2">
      <w:pPr>
        <w:spacing w:after="0" w:line="240" w:lineRule="auto"/>
        <w:rPr>
          <w:rFonts w:ascii="Franklin Gothic Book" w:hAnsi="Franklin Gothic Book"/>
          <w:sz w:val="8"/>
          <w:szCs w:val="8"/>
        </w:rPr>
      </w:pPr>
    </w:p>
    <w:p w:rsidR="00D702C2" w:rsidRPr="00BD4ACB" w:rsidRDefault="00D702C2" w:rsidP="00D702C2">
      <w:pPr>
        <w:spacing w:after="0" w:line="240" w:lineRule="auto"/>
        <w:rPr>
          <w:rFonts w:ascii="Franklin Gothic Book" w:hAnsi="Franklin Gothic Book"/>
          <w:b/>
        </w:rPr>
      </w:pPr>
      <w:r w:rsidRPr="00774E08">
        <w:rPr>
          <w:rFonts w:ascii="Franklin Gothic Book" w:hAnsi="Franklin Gothic Book"/>
          <w:b/>
          <w:smallCaps/>
        </w:rPr>
        <w:t>Old Testament Survey</w:t>
      </w:r>
      <w:r w:rsidRPr="00BD4ACB">
        <w:rPr>
          <w:rFonts w:ascii="Franklin Gothic Book" w:hAnsi="Franklin Gothic Book"/>
          <w:b/>
        </w:rPr>
        <w:t xml:space="preserve"> – </w:t>
      </w:r>
      <w:r w:rsidRPr="00BD4ACB">
        <w:rPr>
          <w:rFonts w:ascii="Franklin Gothic Book" w:hAnsi="Franklin Gothic Book"/>
        </w:rPr>
        <w:t>This multiple module course will dig deeply into the various parts of the Old Testament, the foundational books of the Bible.</w:t>
      </w:r>
    </w:p>
    <w:p w:rsidR="00D702C2" w:rsidRPr="00BD4ACB" w:rsidRDefault="00D702C2" w:rsidP="00D702C2">
      <w:pPr>
        <w:pStyle w:val="ListParagraph"/>
        <w:numPr>
          <w:ilvl w:val="1"/>
          <w:numId w:val="1"/>
        </w:numPr>
        <w:spacing w:after="0" w:line="240" w:lineRule="auto"/>
        <w:rPr>
          <w:rFonts w:ascii="Franklin Gothic Book" w:hAnsi="Franklin Gothic Book"/>
          <w:b/>
        </w:rPr>
      </w:pPr>
      <w:r w:rsidRPr="00BD4ACB">
        <w:rPr>
          <w:rFonts w:ascii="Franklin Gothic Book" w:hAnsi="Franklin Gothic Book"/>
          <w:b/>
        </w:rPr>
        <w:t>Genesis –</w:t>
      </w:r>
      <w:r w:rsidRPr="00BD4ACB">
        <w:rPr>
          <w:rFonts w:ascii="Franklin Gothic Book" w:hAnsi="Franklin Gothic Book"/>
        </w:rPr>
        <w:t xml:space="preserve"> Dr. Imran Bhatti</w:t>
      </w:r>
    </w:p>
    <w:p w:rsidR="00D702C2" w:rsidRPr="00BD4ACB" w:rsidRDefault="00D702C2" w:rsidP="00D702C2">
      <w:pPr>
        <w:pStyle w:val="ListParagraph"/>
        <w:numPr>
          <w:ilvl w:val="1"/>
          <w:numId w:val="1"/>
        </w:numPr>
        <w:spacing w:after="0" w:line="240" w:lineRule="auto"/>
        <w:rPr>
          <w:rFonts w:ascii="Franklin Gothic Book" w:hAnsi="Franklin Gothic Book"/>
          <w:b/>
        </w:rPr>
      </w:pPr>
      <w:r w:rsidRPr="00BD4ACB">
        <w:rPr>
          <w:rFonts w:ascii="Franklin Gothic Book" w:hAnsi="Franklin Gothic Book"/>
          <w:b/>
        </w:rPr>
        <w:t>Pentateuch –</w:t>
      </w:r>
      <w:r w:rsidRPr="00BD4ACB">
        <w:rPr>
          <w:rFonts w:ascii="Franklin Gothic Book" w:hAnsi="Franklin Gothic Book"/>
        </w:rPr>
        <w:t xml:space="preserve"> Dr. Barnabas </w:t>
      </w:r>
      <w:proofErr w:type="spellStart"/>
      <w:r w:rsidRPr="00BD4ACB">
        <w:rPr>
          <w:rFonts w:ascii="Franklin Gothic Book" w:hAnsi="Franklin Gothic Book"/>
        </w:rPr>
        <w:t>Titung</w:t>
      </w:r>
      <w:proofErr w:type="spellEnd"/>
    </w:p>
    <w:p w:rsidR="00D702C2" w:rsidRPr="00BD4ACB" w:rsidRDefault="00D702C2" w:rsidP="00D702C2">
      <w:pPr>
        <w:pStyle w:val="ListParagraph"/>
        <w:numPr>
          <w:ilvl w:val="1"/>
          <w:numId w:val="1"/>
        </w:numPr>
        <w:spacing w:after="0" w:line="240" w:lineRule="auto"/>
        <w:rPr>
          <w:rFonts w:ascii="Franklin Gothic Book" w:hAnsi="Franklin Gothic Book"/>
          <w:b/>
        </w:rPr>
      </w:pPr>
      <w:r w:rsidRPr="00BD4ACB">
        <w:rPr>
          <w:rFonts w:ascii="Franklin Gothic Book" w:hAnsi="Franklin Gothic Book"/>
          <w:b/>
        </w:rPr>
        <w:t>Wisdom Books –</w:t>
      </w:r>
      <w:r w:rsidRPr="00BD4ACB">
        <w:rPr>
          <w:rFonts w:ascii="Franklin Gothic Book" w:hAnsi="Franklin Gothic Book"/>
        </w:rPr>
        <w:t xml:space="preserve"> tba</w:t>
      </w:r>
    </w:p>
    <w:p w:rsidR="00D702C2" w:rsidRPr="00BD4ACB" w:rsidRDefault="00D702C2" w:rsidP="00D702C2">
      <w:pPr>
        <w:pStyle w:val="ListParagraph"/>
        <w:numPr>
          <w:ilvl w:val="1"/>
          <w:numId w:val="1"/>
        </w:numPr>
        <w:spacing w:after="0" w:line="240" w:lineRule="auto"/>
        <w:rPr>
          <w:rFonts w:ascii="Franklin Gothic Book" w:hAnsi="Franklin Gothic Book"/>
          <w:b/>
        </w:rPr>
      </w:pPr>
      <w:r w:rsidRPr="00BD4ACB">
        <w:rPr>
          <w:rFonts w:ascii="Franklin Gothic Book" w:hAnsi="Franklin Gothic Book"/>
          <w:b/>
        </w:rPr>
        <w:t>The Prophets –</w:t>
      </w:r>
      <w:r w:rsidRPr="00BD4ACB">
        <w:rPr>
          <w:rFonts w:ascii="Franklin Gothic Book" w:hAnsi="Franklin Gothic Book"/>
        </w:rPr>
        <w:t xml:space="preserve"> tba</w:t>
      </w:r>
    </w:p>
    <w:p w:rsidR="00D702C2" w:rsidRPr="00BD4ACB" w:rsidRDefault="00D702C2" w:rsidP="00D702C2">
      <w:pPr>
        <w:spacing w:after="0" w:line="240" w:lineRule="auto"/>
        <w:rPr>
          <w:rFonts w:ascii="Franklin Gothic Book" w:hAnsi="Franklin Gothic Book"/>
          <w:b/>
        </w:rPr>
      </w:pPr>
    </w:p>
    <w:p w:rsidR="00D702C2" w:rsidRPr="00BD4ACB" w:rsidRDefault="00D702C2" w:rsidP="007853E1">
      <w:pPr>
        <w:spacing w:after="0" w:line="240" w:lineRule="auto"/>
        <w:jc w:val="both"/>
        <w:rPr>
          <w:rFonts w:ascii="Franklin Gothic Book" w:hAnsi="Franklin Gothic Book"/>
        </w:rPr>
      </w:pPr>
      <w:r w:rsidRPr="00BD4ACB">
        <w:rPr>
          <w:rFonts w:ascii="Franklin Gothic Book" w:hAnsi="Franklin Gothic Book"/>
          <w:b/>
        </w:rPr>
        <w:t xml:space="preserve">New Testament Survey – </w:t>
      </w:r>
      <w:r w:rsidRPr="00BD4ACB">
        <w:rPr>
          <w:rFonts w:ascii="Franklin Gothic Book" w:hAnsi="Franklin Gothic Book"/>
        </w:rPr>
        <w:t>Explore the life of Jesus, the growth of the early church in Acts along with how the Holy Spirit moves the believers forward in way</w:t>
      </w:r>
      <w:r w:rsidR="00525B10">
        <w:rPr>
          <w:rFonts w:ascii="Franklin Gothic Book" w:hAnsi="Franklin Gothic Book"/>
        </w:rPr>
        <w:t>s</w:t>
      </w:r>
      <w:r w:rsidRPr="00BD4ACB">
        <w:rPr>
          <w:rFonts w:ascii="Franklin Gothic Book" w:hAnsi="Franklin Gothic Book"/>
        </w:rPr>
        <w:t xml:space="preserve"> not seen before in the world. Learn also the great teachings of Paul and the other writers of the New Testament</w:t>
      </w:r>
      <w:r w:rsidR="007853E1" w:rsidRPr="00BD4ACB">
        <w:rPr>
          <w:rFonts w:ascii="Franklin Gothic Book" w:hAnsi="Franklin Gothic Book"/>
        </w:rPr>
        <w:t>. Finally unlocking the keys to Revelation.</w:t>
      </w:r>
    </w:p>
    <w:p w:rsidR="007853E1" w:rsidRPr="00BD4ACB" w:rsidRDefault="007853E1" w:rsidP="007853E1">
      <w:pPr>
        <w:pStyle w:val="ListParagraph"/>
        <w:numPr>
          <w:ilvl w:val="0"/>
          <w:numId w:val="2"/>
        </w:numPr>
        <w:spacing w:after="0" w:line="240" w:lineRule="auto"/>
        <w:jc w:val="both"/>
        <w:rPr>
          <w:rFonts w:ascii="Franklin Gothic Book" w:hAnsi="Franklin Gothic Book"/>
        </w:rPr>
      </w:pPr>
      <w:r w:rsidRPr="00BD4ACB">
        <w:rPr>
          <w:rFonts w:ascii="Franklin Gothic Book" w:hAnsi="Franklin Gothic Book"/>
        </w:rPr>
        <w:t>The Gospels – tba</w:t>
      </w:r>
    </w:p>
    <w:p w:rsidR="007853E1" w:rsidRPr="00BD4ACB" w:rsidRDefault="007853E1" w:rsidP="007853E1">
      <w:pPr>
        <w:pStyle w:val="ListParagraph"/>
        <w:numPr>
          <w:ilvl w:val="0"/>
          <w:numId w:val="2"/>
        </w:numPr>
        <w:spacing w:after="0" w:line="240" w:lineRule="auto"/>
        <w:jc w:val="both"/>
        <w:rPr>
          <w:rFonts w:ascii="Franklin Gothic Book" w:hAnsi="Franklin Gothic Book"/>
        </w:rPr>
      </w:pPr>
      <w:r w:rsidRPr="00BD4ACB">
        <w:rPr>
          <w:rFonts w:ascii="Franklin Gothic Book" w:hAnsi="Franklin Gothic Book"/>
        </w:rPr>
        <w:t>Book of Acts – Dr. Jon Ruthven</w:t>
      </w:r>
    </w:p>
    <w:p w:rsidR="007853E1" w:rsidRPr="00BD4ACB" w:rsidRDefault="007853E1" w:rsidP="007853E1">
      <w:pPr>
        <w:pStyle w:val="ListParagraph"/>
        <w:numPr>
          <w:ilvl w:val="0"/>
          <w:numId w:val="2"/>
        </w:numPr>
        <w:spacing w:after="0" w:line="240" w:lineRule="auto"/>
        <w:jc w:val="both"/>
        <w:rPr>
          <w:rFonts w:ascii="Franklin Gothic Book" w:hAnsi="Franklin Gothic Book"/>
        </w:rPr>
      </w:pPr>
      <w:r w:rsidRPr="00BD4ACB">
        <w:rPr>
          <w:rFonts w:ascii="Franklin Gothic Book" w:hAnsi="Franklin Gothic Book"/>
        </w:rPr>
        <w:t>Writing of Paul – tba</w:t>
      </w:r>
    </w:p>
    <w:p w:rsidR="007853E1" w:rsidRPr="00BD4ACB" w:rsidRDefault="007853E1" w:rsidP="007853E1">
      <w:pPr>
        <w:pStyle w:val="ListParagraph"/>
        <w:numPr>
          <w:ilvl w:val="0"/>
          <w:numId w:val="2"/>
        </w:numPr>
        <w:spacing w:after="0" w:line="240" w:lineRule="auto"/>
        <w:jc w:val="both"/>
        <w:rPr>
          <w:rFonts w:ascii="Franklin Gothic Book" w:hAnsi="Franklin Gothic Book"/>
        </w:rPr>
      </w:pPr>
      <w:r w:rsidRPr="00BD4ACB">
        <w:rPr>
          <w:rFonts w:ascii="Franklin Gothic Book" w:hAnsi="Franklin Gothic Book"/>
        </w:rPr>
        <w:t>General Epistles – Rev. Mini Kumar Rai</w:t>
      </w:r>
    </w:p>
    <w:p w:rsidR="007853E1" w:rsidRPr="00BD4ACB" w:rsidRDefault="007853E1" w:rsidP="007853E1">
      <w:pPr>
        <w:pStyle w:val="ListParagraph"/>
        <w:numPr>
          <w:ilvl w:val="0"/>
          <w:numId w:val="2"/>
        </w:numPr>
        <w:spacing w:after="0" w:line="240" w:lineRule="auto"/>
        <w:jc w:val="both"/>
        <w:rPr>
          <w:rFonts w:ascii="Franklin Gothic Book" w:hAnsi="Franklin Gothic Book"/>
        </w:rPr>
      </w:pPr>
      <w:r w:rsidRPr="00BD4ACB">
        <w:rPr>
          <w:rFonts w:ascii="Franklin Gothic Book" w:hAnsi="Franklin Gothic Book"/>
        </w:rPr>
        <w:t>Revelation – Dr. Jon Ruthven</w:t>
      </w:r>
    </w:p>
    <w:p w:rsidR="00D702C2" w:rsidRDefault="00D702C2" w:rsidP="00D702C2">
      <w:pPr>
        <w:spacing w:after="0" w:line="240" w:lineRule="auto"/>
        <w:rPr>
          <w:rFonts w:ascii="Franklin Gothic Book" w:hAnsi="Franklin Gothic Book"/>
          <w:b/>
          <w:sz w:val="20"/>
          <w:szCs w:val="20"/>
        </w:rPr>
      </w:pPr>
    </w:p>
    <w:p w:rsidR="007853E1" w:rsidRPr="00BD4ACB" w:rsidRDefault="007853E1" w:rsidP="00517D75">
      <w:pPr>
        <w:spacing w:after="0" w:line="240" w:lineRule="auto"/>
        <w:jc w:val="both"/>
        <w:rPr>
          <w:rFonts w:ascii="Franklin Gothic Book" w:hAnsi="Franklin Gothic Book"/>
        </w:rPr>
      </w:pPr>
      <w:r w:rsidRPr="00525B10">
        <w:rPr>
          <w:rFonts w:ascii="Franklin Gothic Book" w:hAnsi="Franklin Gothic Book"/>
          <w:b/>
          <w:smallCaps/>
        </w:rPr>
        <w:t>Church History</w:t>
      </w:r>
      <w:r w:rsidRPr="00BD4ACB">
        <w:rPr>
          <w:rFonts w:ascii="Franklin Gothic Book" w:hAnsi="Franklin Gothic Book"/>
          <w:b/>
        </w:rPr>
        <w:t xml:space="preserve"> – </w:t>
      </w:r>
      <w:r w:rsidRPr="00BD4ACB">
        <w:rPr>
          <w:rFonts w:ascii="Franklin Gothic Book" w:hAnsi="Franklin Gothic Book"/>
        </w:rPr>
        <w:t xml:space="preserve">This course will trace the history of the church from the end of Acts to the present day and its growth around the world. </w:t>
      </w:r>
      <w:r w:rsidR="00517D75" w:rsidRPr="00BD4ACB">
        <w:rPr>
          <w:rFonts w:ascii="Franklin Gothic Book" w:hAnsi="Franklin Gothic Book"/>
        </w:rPr>
        <w:t>We are delighted to have several powerful instructors who can lecture on the history of the church.</w:t>
      </w:r>
    </w:p>
    <w:p w:rsidR="00517D75" w:rsidRPr="00BD4ACB" w:rsidRDefault="00517D75" w:rsidP="00517D75">
      <w:pPr>
        <w:pStyle w:val="ListParagraph"/>
        <w:numPr>
          <w:ilvl w:val="0"/>
          <w:numId w:val="3"/>
        </w:numPr>
        <w:spacing w:after="0" w:line="240" w:lineRule="auto"/>
        <w:jc w:val="both"/>
        <w:rPr>
          <w:rFonts w:ascii="Franklin Gothic Book" w:hAnsi="Franklin Gothic Book"/>
        </w:rPr>
      </w:pPr>
      <w:r w:rsidRPr="00BD4ACB">
        <w:rPr>
          <w:rFonts w:ascii="Franklin Gothic Book" w:hAnsi="Franklin Gothic Book"/>
        </w:rPr>
        <w:t>The Church Fathers – Dr. Jan L. Beaderstadt</w:t>
      </w:r>
    </w:p>
    <w:p w:rsidR="00517D75" w:rsidRPr="00BD4ACB" w:rsidRDefault="00517D75" w:rsidP="00517D75">
      <w:pPr>
        <w:pStyle w:val="ListParagraph"/>
        <w:numPr>
          <w:ilvl w:val="0"/>
          <w:numId w:val="3"/>
        </w:numPr>
        <w:spacing w:after="0" w:line="240" w:lineRule="auto"/>
        <w:jc w:val="both"/>
        <w:rPr>
          <w:rFonts w:ascii="Franklin Gothic Book" w:hAnsi="Franklin Gothic Book"/>
        </w:rPr>
      </w:pPr>
      <w:r w:rsidRPr="00BD4ACB">
        <w:rPr>
          <w:rFonts w:ascii="Franklin Gothic Book" w:hAnsi="Franklin Gothic Book"/>
        </w:rPr>
        <w:t>Heresies and early church history – Rev. Amanda Carpenter</w:t>
      </w:r>
    </w:p>
    <w:p w:rsidR="00517D75" w:rsidRPr="00BD4ACB" w:rsidRDefault="00517D75" w:rsidP="00517D75">
      <w:pPr>
        <w:pStyle w:val="ListParagraph"/>
        <w:numPr>
          <w:ilvl w:val="0"/>
          <w:numId w:val="3"/>
        </w:numPr>
        <w:spacing w:after="0" w:line="240" w:lineRule="auto"/>
        <w:jc w:val="both"/>
        <w:rPr>
          <w:rFonts w:ascii="Franklin Gothic Book" w:hAnsi="Franklin Gothic Book"/>
        </w:rPr>
      </w:pPr>
      <w:r w:rsidRPr="00BD4ACB">
        <w:rPr>
          <w:rFonts w:ascii="Franklin Gothic Book" w:hAnsi="Franklin Gothic Book"/>
        </w:rPr>
        <w:t>Reformation – Rev. Matthew Carpenter</w:t>
      </w:r>
    </w:p>
    <w:p w:rsidR="00517D75" w:rsidRPr="00BD4ACB" w:rsidRDefault="00517D75" w:rsidP="00517D75">
      <w:pPr>
        <w:pStyle w:val="ListParagraph"/>
        <w:numPr>
          <w:ilvl w:val="0"/>
          <w:numId w:val="3"/>
        </w:numPr>
        <w:spacing w:after="0" w:line="240" w:lineRule="auto"/>
        <w:jc w:val="both"/>
        <w:rPr>
          <w:rFonts w:ascii="Franklin Gothic Book" w:hAnsi="Franklin Gothic Book"/>
        </w:rPr>
      </w:pPr>
      <w:r w:rsidRPr="00BD4ACB">
        <w:rPr>
          <w:rFonts w:ascii="Franklin Gothic Book" w:hAnsi="Franklin Gothic Book"/>
        </w:rPr>
        <w:t>Church in Africa and Asia – Rev. Eric Bikanja</w:t>
      </w:r>
    </w:p>
    <w:p w:rsidR="00517D75" w:rsidRPr="00BD4ACB" w:rsidRDefault="00517D75" w:rsidP="00517D75">
      <w:pPr>
        <w:spacing w:after="0" w:line="240" w:lineRule="auto"/>
        <w:jc w:val="both"/>
        <w:rPr>
          <w:rFonts w:ascii="Franklin Gothic Book" w:hAnsi="Franklin Gothic Book"/>
        </w:rPr>
      </w:pPr>
    </w:p>
    <w:p w:rsidR="00517D75" w:rsidRPr="00BD4ACB" w:rsidRDefault="00517D75" w:rsidP="00517D75">
      <w:pPr>
        <w:spacing w:after="0" w:line="240" w:lineRule="auto"/>
        <w:jc w:val="both"/>
        <w:rPr>
          <w:rFonts w:ascii="Franklin Gothic Book" w:hAnsi="Franklin Gothic Book"/>
        </w:rPr>
      </w:pPr>
      <w:r w:rsidRPr="00525B10">
        <w:rPr>
          <w:rFonts w:ascii="Franklin Gothic Book" w:hAnsi="Franklin Gothic Book"/>
          <w:b/>
          <w:smallCaps/>
        </w:rPr>
        <w:t>Comparative Religions</w:t>
      </w:r>
      <w:r w:rsidRPr="00BD4ACB">
        <w:rPr>
          <w:rFonts w:ascii="Franklin Gothic Book" w:hAnsi="Franklin Gothic Book"/>
          <w:b/>
        </w:rPr>
        <w:t xml:space="preserve"> – </w:t>
      </w:r>
      <w:r w:rsidRPr="00BD4ACB">
        <w:rPr>
          <w:rFonts w:ascii="Franklin Gothic Book" w:hAnsi="Franklin Gothic Book"/>
        </w:rPr>
        <w:t>What is the difference between Islam, Hinduism and Buddhism</w:t>
      </w:r>
      <w:r w:rsidR="002A5479">
        <w:rPr>
          <w:rFonts w:ascii="Franklin Gothic Book" w:hAnsi="Franklin Gothic Book"/>
        </w:rPr>
        <w:t>?</w:t>
      </w:r>
      <w:r w:rsidRPr="00BD4ACB">
        <w:rPr>
          <w:rFonts w:ascii="Franklin Gothic Book" w:hAnsi="Franklin Gothic Book"/>
        </w:rPr>
        <w:t xml:space="preserve"> What about the different sects like Jehovah Witness and Mormons? How do the different denominations vary? This course will examine the differences in order to understand how they differ from Christianity</w:t>
      </w:r>
    </w:p>
    <w:p w:rsidR="00517D75" w:rsidRPr="00BD4ACB" w:rsidRDefault="00517D75" w:rsidP="00517D75">
      <w:pPr>
        <w:spacing w:after="0" w:line="240" w:lineRule="auto"/>
        <w:jc w:val="both"/>
        <w:rPr>
          <w:rFonts w:ascii="Franklin Gothic Book" w:hAnsi="Franklin Gothic Book"/>
        </w:rPr>
      </w:pPr>
      <w:r w:rsidRPr="00BD4ACB">
        <w:rPr>
          <w:rFonts w:ascii="Franklin Gothic Book" w:hAnsi="Franklin Gothic Book"/>
        </w:rPr>
        <w:t>Professor – tba</w:t>
      </w:r>
    </w:p>
    <w:p w:rsidR="00517D75" w:rsidRPr="00BD4ACB" w:rsidRDefault="00517D75" w:rsidP="00517D75">
      <w:pPr>
        <w:spacing w:after="0" w:line="240" w:lineRule="auto"/>
        <w:jc w:val="both"/>
        <w:rPr>
          <w:rFonts w:ascii="Franklin Gothic Book" w:hAnsi="Franklin Gothic Book"/>
        </w:rPr>
      </w:pPr>
    </w:p>
    <w:p w:rsidR="00517D75" w:rsidRPr="00BD4ACB" w:rsidRDefault="00C331FB" w:rsidP="00517D75">
      <w:pPr>
        <w:spacing w:after="0" w:line="240" w:lineRule="auto"/>
        <w:jc w:val="both"/>
        <w:rPr>
          <w:rFonts w:ascii="Franklin Gothic Book" w:hAnsi="Franklin Gothic Book"/>
        </w:rPr>
      </w:pPr>
      <w:r w:rsidRPr="00525B10">
        <w:rPr>
          <w:rFonts w:ascii="Franklin Gothic Book" w:hAnsi="Franklin Gothic Book"/>
          <w:b/>
          <w:smallCaps/>
        </w:rPr>
        <w:t>Introduction to the Holy Spirit</w:t>
      </w:r>
      <w:r w:rsidRPr="00BD4ACB">
        <w:rPr>
          <w:rFonts w:ascii="Franklin Gothic Book" w:hAnsi="Franklin Gothic Book"/>
          <w:b/>
        </w:rPr>
        <w:t xml:space="preserve"> – </w:t>
      </w:r>
      <w:r w:rsidRPr="00BD4ACB">
        <w:rPr>
          <w:rFonts w:ascii="Franklin Gothic Book" w:hAnsi="Franklin Gothic Book"/>
        </w:rPr>
        <w:t>This is a powerful course examining the role of the Holy Spirit in the life of the church today. In this course, Dr. Jon Ruthven, a world renown expert on the Holy Spirit will share his insights into the power that is given the church.</w:t>
      </w:r>
    </w:p>
    <w:p w:rsidR="00C331FB" w:rsidRPr="00BD4ACB" w:rsidRDefault="00C331FB" w:rsidP="00517D75">
      <w:pPr>
        <w:spacing w:after="0" w:line="240" w:lineRule="auto"/>
        <w:jc w:val="both"/>
        <w:rPr>
          <w:rFonts w:ascii="Franklin Gothic Book" w:hAnsi="Franklin Gothic Book"/>
        </w:rPr>
      </w:pPr>
    </w:p>
    <w:p w:rsidR="00C331FB" w:rsidRPr="00BD4ACB" w:rsidRDefault="00C331FB" w:rsidP="00517D75">
      <w:pPr>
        <w:spacing w:after="0" w:line="240" w:lineRule="auto"/>
        <w:jc w:val="both"/>
        <w:rPr>
          <w:rFonts w:ascii="Franklin Gothic Book" w:hAnsi="Franklin Gothic Book"/>
        </w:rPr>
      </w:pPr>
      <w:r w:rsidRPr="00525B10">
        <w:rPr>
          <w:rFonts w:ascii="Franklin Gothic Book" w:hAnsi="Franklin Gothic Book"/>
          <w:b/>
          <w:smallCaps/>
        </w:rPr>
        <w:t>Empowering the Holy Spirit</w:t>
      </w:r>
      <w:r w:rsidRPr="00BD4ACB">
        <w:rPr>
          <w:rFonts w:ascii="Franklin Gothic Book" w:hAnsi="Franklin Gothic Book"/>
          <w:b/>
        </w:rPr>
        <w:t xml:space="preserve"> – </w:t>
      </w:r>
      <w:r w:rsidRPr="00BD4ACB">
        <w:rPr>
          <w:rFonts w:ascii="Franklin Gothic Book" w:hAnsi="Franklin Gothic Book"/>
        </w:rPr>
        <w:t>This course moves into the second phase whereby you will learn how to</w:t>
      </w:r>
      <w:r>
        <w:rPr>
          <w:rFonts w:ascii="Franklin Gothic Book" w:hAnsi="Franklin Gothic Book"/>
          <w:sz w:val="20"/>
          <w:szCs w:val="20"/>
        </w:rPr>
        <w:t xml:space="preserve"> </w:t>
      </w:r>
      <w:r w:rsidRPr="00BD4ACB">
        <w:rPr>
          <w:rFonts w:ascii="Franklin Gothic Book" w:hAnsi="Franklin Gothic Book"/>
        </w:rPr>
        <w:t>empower the Holy Spirit to its maximum potential for your ministry. Also taught by Dr. Jon Ruthven.</w:t>
      </w:r>
    </w:p>
    <w:p w:rsidR="00C331FB" w:rsidRPr="00BD4ACB" w:rsidRDefault="00C331FB" w:rsidP="00517D75">
      <w:pPr>
        <w:spacing w:after="0" w:line="240" w:lineRule="auto"/>
        <w:jc w:val="both"/>
        <w:rPr>
          <w:rFonts w:ascii="Franklin Gothic Book" w:hAnsi="Franklin Gothic Book"/>
        </w:rPr>
      </w:pPr>
    </w:p>
    <w:p w:rsidR="00C331FB" w:rsidRPr="00BD4ACB" w:rsidRDefault="00C331FB" w:rsidP="00517D75">
      <w:pPr>
        <w:spacing w:after="0" w:line="240" w:lineRule="auto"/>
        <w:jc w:val="both"/>
        <w:rPr>
          <w:rFonts w:ascii="Franklin Gothic Book" w:hAnsi="Franklin Gothic Book"/>
        </w:rPr>
      </w:pPr>
      <w:r w:rsidRPr="00525B10">
        <w:rPr>
          <w:rFonts w:ascii="Franklin Gothic Book" w:hAnsi="Franklin Gothic Book"/>
          <w:b/>
          <w:smallCaps/>
        </w:rPr>
        <w:t>39 Articles of Faith</w:t>
      </w:r>
      <w:r w:rsidRPr="00BD4ACB">
        <w:rPr>
          <w:rFonts w:ascii="Franklin Gothic Book" w:hAnsi="Franklin Gothic Book"/>
          <w:b/>
        </w:rPr>
        <w:t xml:space="preserve"> – </w:t>
      </w:r>
      <w:r w:rsidRPr="00BD4ACB">
        <w:rPr>
          <w:rFonts w:ascii="Franklin Gothic Book" w:hAnsi="Franklin Gothic Book"/>
        </w:rPr>
        <w:t>These are the foundational teaching of the Anglican and Methodist Churches, which are universally accepted by Christian denominations. This course will examine each of the articles and relate its significance to Holy Scripture. The creeds of the church will also be discussed in this course. Taught by Rev. Dr. Thomas Langford.</w:t>
      </w:r>
    </w:p>
    <w:p w:rsidR="00C331FB" w:rsidRPr="00C331FB" w:rsidRDefault="00C331FB" w:rsidP="00C331FB">
      <w:pPr>
        <w:spacing w:after="0" w:line="240" w:lineRule="auto"/>
        <w:jc w:val="center"/>
        <w:rPr>
          <w:rFonts w:ascii="Franklin Gothic Book" w:hAnsi="Franklin Gothic Book"/>
          <w:sz w:val="20"/>
          <w:szCs w:val="20"/>
        </w:rPr>
      </w:pPr>
    </w:p>
    <w:p w:rsidR="007853E1" w:rsidRPr="00C331FB" w:rsidRDefault="00C331FB" w:rsidP="00C331FB">
      <w:pPr>
        <w:spacing w:after="0" w:line="240" w:lineRule="auto"/>
        <w:jc w:val="center"/>
        <w:rPr>
          <w:rFonts w:ascii="Franklin Gothic Medium" w:hAnsi="Franklin Gothic Medium"/>
          <w:smallCaps/>
          <w:sz w:val="32"/>
          <w:szCs w:val="32"/>
        </w:rPr>
      </w:pPr>
      <w:r w:rsidRPr="00C331FB">
        <w:rPr>
          <w:rFonts w:ascii="Franklin Gothic Medium" w:hAnsi="Franklin Gothic Medium"/>
          <w:smallCaps/>
          <w:sz w:val="32"/>
          <w:szCs w:val="32"/>
        </w:rPr>
        <w:t>The Pastor as Leader</w:t>
      </w:r>
    </w:p>
    <w:p w:rsidR="00C331FB" w:rsidRDefault="00C331FB" w:rsidP="00C331FB">
      <w:pPr>
        <w:spacing w:after="0" w:line="240" w:lineRule="auto"/>
        <w:jc w:val="center"/>
        <w:rPr>
          <w:rFonts w:ascii="Franklin Gothic Book" w:hAnsi="Franklin Gothic Book"/>
          <w:sz w:val="20"/>
          <w:szCs w:val="20"/>
        </w:rPr>
      </w:pPr>
    </w:p>
    <w:p w:rsidR="00C331FB" w:rsidRPr="00BD4ACB" w:rsidRDefault="00C331FB" w:rsidP="00C331FB">
      <w:pPr>
        <w:spacing w:after="0" w:line="240" w:lineRule="auto"/>
        <w:jc w:val="both"/>
        <w:rPr>
          <w:rFonts w:ascii="Franklin Gothic Book" w:hAnsi="Franklin Gothic Book"/>
        </w:rPr>
      </w:pPr>
      <w:r w:rsidRPr="00525B10">
        <w:rPr>
          <w:rFonts w:ascii="Franklin Gothic Book" w:hAnsi="Franklin Gothic Book"/>
          <w:b/>
          <w:smallCaps/>
        </w:rPr>
        <w:t>21 Qualities of Leadership</w:t>
      </w:r>
      <w:r w:rsidRPr="00BD4ACB">
        <w:rPr>
          <w:rFonts w:ascii="Franklin Gothic Book" w:hAnsi="Franklin Gothic Book"/>
          <w:b/>
        </w:rPr>
        <w:t xml:space="preserve"> – </w:t>
      </w:r>
      <w:r w:rsidRPr="00BD4ACB">
        <w:rPr>
          <w:rFonts w:ascii="Franklin Gothic Book" w:hAnsi="Franklin Gothic Book"/>
        </w:rPr>
        <w:t>Learn what it takes to be a leader in the church. These 21 principles are from Dr. John Maxwell and taught by Rev. Dr. Jan L. Beaderstadt. These qualities are necessary to be successful as a leader in the church. Learn what you need to possess internally in order to be the best Christian leader possible.</w:t>
      </w:r>
    </w:p>
    <w:p w:rsidR="00C331FB" w:rsidRPr="00BD4ACB" w:rsidRDefault="00C331FB" w:rsidP="00C331FB">
      <w:pPr>
        <w:spacing w:after="0" w:line="240" w:lineRule="auto"/>
        <w:jc w:val="both"/>
        <w:rPr>
          <w:rFonts w:ascii="Franklin Gothic Book" w:hAnsi="Franklin Gothic Book"/>
        </w:rPr>
      </w:pPr>
    </w:p>
    <w:p w:rsidR="00C331FB" w:rsidRPr="00BD4ACB" w:rsidRDefault="00C331FB" w:rsidP="00C331FB">
      <w:pPr>
        <w:spacing w:after="0" w:line="240" w:lineRule="auto"/>
        <w:jc w:val="both"/>
        <w:rPr>
          <w:rFonts w:ascii="Franklin Gothic Book" w:hAnsi="Franklin Gothic Book"/>
        </w:rPr>
      </w:pPr>
      <w:r w:rsidRPr="00525B10">
        <w:rPr>
          <w:rFonts w:ascii="Franklin Gothic Book" w:hAnsi="Franklin Gothic Book"/>
          <w:b/>
          <w:smallCaps/>
        </w:rPr>
        <w:t>21 Principles of Leadership</w:t>
      </w:r>
      <w:r w:rsidRPr="00BD4ACB">
        <w:rPr>
          <w:rFonts w:ascii="Franklin Gothic Book" w:hAnsi="Franklin Gothic Book"/>
          <w:b/>
        </w:rPr>
        <w:t xml:space="preserve"> – </w:t>
      </w:r>
      <w:r w:rsidRPr="00BD4ACB">
        <w:rPr>
          <w:rFonts w:ascii="Franklin Gothic Book" w:hAnsi="Franklin Gothic Book"/>
        </w:rPr>
        <w:t xml:space="preserve">Dr. John Maxwell outlines 21 necessary principles for leaders everywhere, and this includes in the church. This course will examine all 21 of these principles and </w:t>
      </w:r>
      <w:proofErr w:type="spellStart"/>
      <w:r w:rsidRPr="00BD4ACB">
        <w:rPr>
          <w:rFonts w:ascii="Franklin Gothic Book" w:hAnsi="Franklin Gothic Book"/>
        </w:rPr>
        <w:t>demonstate</w:t>
      </w:r>
      <w:proofErr w:type="spellEnd"/>
      <w:r w:rsidRPr="00BD4ACB">
        <w:rPr>
          <w:rFonts w:ascii="Franklin Gothic Book" w:hAnsi="Franklin Gothic Book"/>
        </w:rPr>
        <w:t xml:space="preserve"> how to successfully </w:t>
      </w:r>
      <w:r w:rsidR="00F0417C" w:rsidRPr="00BD4ACB">
        <w:rPr>
          <w:rFonts w:ascii="Franklin Gothic Book" w:hAnsi="Franklin Gothic Book"/>
        </w:rPr>
        <w:t>develop these into your daily lives. Taught by Rev. Dr. Jan L. Beaderstadt</w:t>
      </w:r>
    </w:p>
    <w:p w:rsidR="00F0417C" w:rsidRPr="00BD4ACB" w:rsidRDefault="00F0417C" w:rsidP="00C331FB">
      <w:pPr>
        <w:spacing w:after="0" w:line="240" w:lineRule="auto"/>
        <w:jc w:val="both"/>
        <w:rPr>
          <w:rFonts w:ascii="Franklin Gothic Book" w:hAnsi="Franklin Gothic Book"/>
        </w:rPr>
      </w:pPr>
    </w:p>
    <w:p w:rsidR="00F0417C" w:rsidRPr="00BD4ACB" w:rsidRDefault="00F0417C" w:rsidP="00C331FB">
      <w:pPr>
        <w:spacing w:after="0" w:line="240" w:lineRule="auto"/>
        <w:jc w:val="both"/>
        <w:rPr>
          <w:rFonts w:ascii="Franklin Gothic Book" w:hAnsi="Franklin Gothic Book"/>
        </w:rPr>
      </w:pPr>
      <w:r w:rsidRPr="00525B10">
        <w:rPr>
          <w:rFonts w:ascii="Franklin Gothic Book" w:hAnsi="Franklin Gothic Book"/>
          <w:b/>
          <w:smallCaps/>
        </w:rPr>
        <w:t>The Pastor as Admin</w:t>
      </w:r>
      <w:r w:rsidR="00525B10" w:rsidRPr="00525B10">
        <w:rPr>
          <w:rFonts w:ascii="Franklin Gothic Book" w:hAnsi="Franklin Gothic Book"/>
          <w:b/>
          <w:smallCaps/>
        </w:rPr>
        <w:t>i</w:t>
      </w:r>
      <w:r w:rsidRPr="00525B10">
        <w:rPr>
          <w:rFonts w:ascii="Franklin Gothic Book" w:hAnsi="Franklin Gothic Book"/>
          <w:b/>
          <w:smallCaps/>
        </w:rPr>
        <w:t>strator</w:t>
      </w:r>
      <w:r w:rsidRPr="00BD4ACB">
        <w:rPr>
          <w:rFonts w:ascii="Franklin Gothic Book" w:hAnsi="Franklin Gothic Book"/>
          <w:b/>
        </w:rPr>
        <w:t xml:space="preserve"> – </w:t>
      </w:r>
      <w:r w:rsidRPr="00BD4ACB">
        <w:rPr>
          <w:rFonts w:ascii="Franklin Gothic Book" w:hAnsi="Franklin Gothic Book"/>
        </w:rPr>
        <w:t xml:space="preserve">All pastors must be administrators in the local church. Rev. Peter Newton discusses ways to be an effective administrator so your church functions effectively as well as efficiently. </w:t>
      </w:r>
    </w:p>
    <w:p w:rsidR="00F0417C" w:rsidRPr="00BD4ACB" w:rsidRDefault="00F0417C" w:rsidP="00C331FB">
      <w:pPr>
        <w:spacing w:after="0" w:line="240" w:lineRule="auto"/>
        <w:jc w:val="both"/>
        <w:rPr>
          <w:rFonts w:ascii="Franklin Gothic Book" w:hAnsi="Franklin Gothic Book"/>
        </w:rPr>
      </w:pPr>
    </w:p>
    <w:p w:rsidR="00F0417C" w:rsidRPr="00BD4ACB" w:rsidRDefault="00F0417C" w:rsidP="00C331FB">
      <w:pPr>
        <w:spacing w:after="0" w:line="240" w:lineRule="auto"/>
        <w:jc w:val="both"/>
        <w:rPr>
          <w:rFonts w:ascii="Franklin Gothic Book" w:hAnsi="Franklin Gothic Book"/>
        </w:rPr>
      </w:pPr>
      <w:r w:rsidRPr="00525B10">
        <w:rPr>
          <w:rFonts w:ascii="Franklin Gothic Book" w:hAnsi="Franklin Gothic Book"/>
          <w:b/>
          <w:smallCaps/>
        </w:rPr>
        <w:lastRenderedPageBreak/>
        <w:t>Leadership Essentials</w:t>
      </w:r>
      <w:r w:rsidRPr="00BD4ACB">
        <w:rPr>
          <w:rFonts w:ascii="Franklin Gothic Book" w:hAnsi="Franklin Gothic Book"/>
          <w:b/>
        </w:rPr>
        <w:t xml:space="preserve"> – </w:t>
      </w:r>
      <w:r w:rsidRPr="00BD4ACB">
        <w:rPr>
          <w:rFonts w:ascii="Franklin Gothic Book" w:hAnsi="Franklin Gothic Book"/>
        </w:rPr>
        <w:t>This class focuses on tools such as time management, team building, developing committees and more. It also looks at the 11 ways successful people think. Taught be Rev. Dr. Jan L. Beaderstadt</w:t>
      </w:r>
    </w:p>
    <w:p w:rsidR="00F0417C" w:rsidRPr="00F0417C" w:rsidRDefault="00F0417C" w:rsidP="00C331FB">
      <w:pPr>
        <w:spacing w:after="0" w:line="240" w:lineRule="auto"/>
        <w:jc w:val="both"/>
        <w:rPr>
          <w:rFonts w:ascii="Franklin Gothic Book" w:hAnsi="Franklin Gothic Book"/>
          <w:sz w:val="16"/>
          <w:szCs w:val="16"/>
        </w:rPr>
      </w:pPr>
    </w:p>
    <w:p w:rsidR="00F0417C" w:rsidRPr="00525B10" w:rsidRDefault="00F0417C" w:rsidP="00F0417C">
      <w:pPr>
        <w:spacing w:after="0" w:line="240" w:lineRule="auto"/>
        <w:jc w:val="center"/>
        <w:rPr>
          <w:rFonts w:ascii="Franklin Gothic Medium" w:hAnsi="Franklin Gothic Medium"/>
          <w:smallCaps/>
          <w:sz w:val="32"/>
          <w:szCs w:val="32"/>
        </w:rPr>
      </w:pPr>
      <w:r w:rsidRPr="00525B10">
        <w:rPr>
          <w:rFonts w:ascii="Franklin Gothic Medium" w:hAnsi="Franklin Gothic Medium"/>
          <w:smallCaps/>
          <w:sz w:val="32"/>
          <w:szCs w:val="32"/>
        </w:rPr>
        <w:t>Pastor’s Tool Box</w:t>
      </w:r>
    </w:p>
    <w:p w:rsidR="00F0417C" w:rsidRPr="00F0417C" w:rsidRDefault="00F0417C" w:rsidP="00F0417C">
      <w:pPr>
        <w:spacing w:after="0" w:line="240" w:lineRule="auto"/>
        <w:jc w:val="center"/>
        <w:rPr>
          <w:rFonts w:ascii="Franklin Gothic Medium" w:hAnsi="Franklin Gothic Medium"/>
          <w:sz w:val="16"/>
          <w:szCs w:val="16"/>
        </w:rPr>
      </w:pPr>
    </w:p>
    <w:p w:rsidR="00F0417C" w:rsidRPr="00BD4ACB" w:rsidRDefault="00F0417C" w:rsidP="00F0417C">
      <w:pPr>
        <w:spacing w:after="0" w:line="240" w:lineRule="auto"/>
        <w:jc w:val="both"/>
        <w:rPr>
          <w:rFonts w:ascii="Franklin Gothic Book" w:hAnsi="Franklin Gothic Book"/>
        </w:rPr>
      </w:pPr>
      <w:r w:rsidRPr="00525B10">
        <w:rPr>
          <w:rFonts w:ascii="Franklin Gothic Book" w:hAnsi="Franklin Gothic Book"/>
          <w:b/>
          <w:smallCaps/>
        </w:rPr>
        <w:t>The Ethics of Ministry</w:t>
      </w:r>
      <w:r w:rsidRPr="00BD4ACB">
        <w:rPr>
          <w:rFonts w:ascii="Franklin Gothic Book" w:hAnsi="Franklin Gothic Book"/>
          <w:b/>
        </w:rPr>
        <w:t xml:space="preserve"> – </w:t>
      </w:r>
      <w:r w:rsidRPr="00BD4ACB">
        <w:rPr>
          <w:rFonts w:ascii="Franklin Gothic Book" w:hAnsi="Franklin Gothic Book"/>
        </w:rPr>
        <w:t>It is essential for all pastors to have a strong sense of Christian ethics. This module focuses on what it means to have Christian ethics and values that must come from the heart. Taught by Rev. Dr. Jan L. Beaderstadt</w:t>
      </w:r>
    </w:p>
    <w:p w:rsidR="00F0417C" w:rsidRPr="00BD4ACB" w:rsidRDefault="00F0417C" w:rsidP="00F0417C">
      <w:pPr>
        <w:spacing w:after="0" w:line="240" w:lineRule="auto"/>
        <w:jc w:val="both"/>
        <w:rPr>
          <w:rFonts w:ascii="Franklin Gothic Book" w:hAnsi="Franklin Gothic Book"/>
        </w:rPr>
      </w:pPr>
    </w:p>
    <w:p w:rsidR="00F0417C" w:rsidRPr="00BD4ACB" w:rsidRDefault="00F0417C" w:rsidP="00F0417C">
      <w:pPr>
        <w:spacing w:after="0" w:line="240" w:lineRule="auto"/>
        <w:jc w:val="both"/>
        <w:rPr>
          <w:rFonts w:ascii="Franklin Gothic Book" w:hAnsi="Franklin Gothic Book"/>
        </w:rPr>
      </w:pPr>
      <w:r w:rsidRPr="00525B10">
        <w:rPr>
          <w:rFonts w:ascii="Franklin Gothic Book" w:hAnsi="Franklin Gothic Book"/>
          <w:b/>
          <w:smallCaps/>
        </w:rPr>
        <w:t>Pastoral Care and Counseling</w:t>
      </w:r>
      <w:r w:rsidRPr="00BD4ACB">
        <w:rPr>
          <w:rFonts w:ascii="Franklin Gothic Book" w:hAnsi="Franklin Gothic Book"/>
          <w:b/>
        </w:rPr>
        <w:t xml:space="preserve"> – </w:t>
      </w:r>
      <w:r w:rsidRPr="00BD4ACB">
        <w:rPr>
          <w:rFonts w:ascii="Franklin Gothic Book" w:hAnsi="Franklin Gothic Book"/>
        </w:rPr>
        <w:t>Christian churches are unique in offering their members counseling services. Here students will learn how to provide pastoral care in a variety of settings. Taught by Daniel J. Hesse.</w:t>
      </w:r>
    </w:p>
    <w:p w:rsidR="00F0417C" w:rsidRPr="00BD4ACB" w:rsidRDefault="00F0417C" w:rsidP="00F0417C">
      <w:pPr>
        <w:spacing w:after="0" w:line="240" w:lineRule="auto"/>
        <w:jc w:val="both"/>
        <w:rPr>
          <w:rFonts w:ascii="Franklin Gothic Book" w:hAnsi="Franklin Gothic Book"/>
        </w:rPr>
      </w:pPr>
    </w:p>
    <w:p w:rsidR="00F0417C" w:rsidRPr="00BD4ACB" w:rsidRDefault="00F0417C" w:rsidP="00F0417C">
      <w:pPr>
        <w:spacing w:after="0" w:line="240" w:lineRule="auto"/>
        <w:jc w:val="both"/>
        <w:rPr>
          <w:rFonts w:ascii="Franklin Gothic Book" w:hAnsi="Franklin Gothic Book"/>
        </w:rPr>
      </w:pPr>
      <w:r w:rsidRPr="00525B10">
        <w:rPr>
          <w:rFonts w:ascii="Franklin Gothic Book" w:hAnsi="Franklin Gothic Book"/>
          <w:b/>
          <w:smallCaps/>
        </w:rPr>
        <w:t>Dealing with Conflict in the Church</w:t>
      </w:r>
      <w:r w:rsidRPr="00BD4ACB">
        <w:rPr>
          <w:rFonts w:ascii="Franklin Gothic Book" w:hAnsi="Franklin Gothic Book"/>
        </w:rPr>
        <w:t xml:space="preserve"> – Every church will experience conflict because churches are composed of people. Pastors must learn at how to deal with conflict and how not to exacerbate it. This course is taught by Rev. Peter Newton.</w:t>
      </w:r>
    </w:p>
    <w:p w:rsidR="00F0417C" w:rsidRPr="00BD4ACB" w:rsidRDefault="00F0417C" w:rsidP="00F0417C">
      <w:pPr>
        <w:spacing w:after="0" w:line="240" w:lineRule="auto"/>
        <w:jc w:val="both"/>
        <w:rPr>
          <w:rFonts w:ascii="Franklin Gothic Book" w:hAnsi="Franklin Gothic Book"/>
        </w:rPr>
      </w:pPr>
    </w:p>
    <w:p w:rsidR="00F0417C" w:rsidRPr="00BD4ACB" w:rsidRDefault="00F0417C" w:rsidP="00F0417C">
      <w:pPr>
        <w:spacing w:after="0" w:line="240" w:lineRule="auto"/>
        <w:jc w:val="both"/>
        <w:rPr>
          <w:rFonts w:ascii="Franklin Gothic Book" w:hAnsi="Franklin Gothic Book"/>
        </w:rPr>
      </w:pPr>
      <w:r w:rsidRPr="00525B10">
        <w:rPr>
          <w:rFonts w:ascii="Franklin Gothic Book" w:hAnsi="Franklin Gothic Book"/>
          <w:b/>
          <w:smallCaps/>
        </w:rPr>
        <w:t>The Pastor as Preaching –</w:t>
      </w:r>
      <w:r w:rsidRPr="00BD4ACB">
        <w:rPr>
          <w:rFonts w:ascii="Franklin Gothic Book" w:hAnsi="Franklin Gothic Book"/>
          <w:b/>
        </w:rPr>
        <w:t xml:space="preserve"> </w:t>
      </w:r>
      <w:r w:rsidRPr="00BD4ACB">
        <w:rPr>
          <w:rFonts w:ascii="Franklin Gothic Book" w:hAnsi="Franklin Gothic Book"/>
        </w:rPr>
        <w:t xml:space="preserve">This is  </w:t>
      </w:r>
      <w:r w:rsidR="002A5479">
        <w:rPr>
          <w:rFonts w:ascii="Franklin Gothic Book" w:hAnsi="Franklin Gothic Book"/>
        </w:rPr>
        <w:t xml:space="preserve">a </w:t>
      </w:r>
      <w:r w:rsidRPr="00BD4ACB">
        <w:rPr>
          <w:rFonts w:ascii="Franklin Gothic Book" w:hAnsi="Franklin Gothic Book"/>
        </w:rPr>
        <w:t>fun course on how to be an effective preacher. Rev. Matthew Carpenter from USA will be here in late February to conduct this important class. Prepared to be challenged as you reach new heights in your preaching.</w:t>
      </w:r>
    </w:p>
    <w:p w:rsidR="00F0417C" w:rsidRPr="00BD4ACB" w:rsidRDefault="00F0417C" w:rsidP="00F0417C">
      <w:pPr>
        <w:spacing w:after="0" w:line="240" w:lineRule="auto"/>
        <w:jc w:val="both"/>
        <w:rPr>
          <w:rFonts w:ascii="Franklin Gothic Book" w:hAnsi="Franklin Gothic Book"/>
        </w:rPr>
      </w:pPr>
    </w:p>
    <w:p w:rsidR="00F0417C" w:rsidRPr="00BD4ACB" w:rsidRDefault="00F0417C" w:rsidP="00F0417C">
      <w:pPr>
        <w:spacing w:after="0" w:line="240" w:lineRule="auto"/>
        <w:jc w:val="both"/>
        <w:rPr>
          <w:rFonts w:ascii="Franklin Gothic Book" w:hAnsi="Franklin Gothic Book"/>
        </w:rPr>
      </w:pPr>
      <w:r w:rsidRPr="00525B10">
        <w:rPr>
          <w:rFonts w:ascii="Franklin Gothic Book" w:hAnsi="Franklin Gothic Book"/>
          <w:b/>
          <w:smallCaps/>
        </w:rPr>
        <w:t>The Pastor as Christian Educator</w:t>
      </w:r>
      <w:r w:rsidRPr="00BD4ACB">
        <w:rPr>
          <w:rFonts w:ascii="Franklin Gothic Book" w:hAnsi="Franklin Gothic Book"/>
          <w:b/>
        </w:rPr>
        <w:t xml:space="preserve"> </w:t>
      </w:r>
      <w:r w:rsidR="00D82AD7" w:rsidRPr="00BD4ACB">
        <w:rPr>
          <w:rFonts w:ascii="Franklin Gothic Book" w:hAnsi="Franklin Gothic Book"/>
          <w:b/>
        </w:rPr>
        <w:t>–</w:t>
      </w:r>
      <w:r w:rsidRPr="00BD4ACB">
        <w:rPr>
          <w:rFonts w:ascii="Franklin Gothic Book" w:hAnsi="Franklin Gothic Book"/>
          <w:b/>
        </w:rPr>
        <w:t xml:space="preserve"> </w:t>
      </w:r>
      <w:r w:rsidR="00D82AD7" w:rsidRPr="00BD4ACB">
        <w:rPr>
          <w:rFonts w:ascii="Franklin Gothic Book" w:hAnsi="Franklin Gothic Book"/>
        </w:rPr>
        <w:t xml:space="preserve">How do we train the children in our churches? Elisabeth Langford, the wife of Dr. </w:t>
      </w:r>
      <w:r w:rsidR="00BD4ACB" w:rsidRPr="00BD4ACB">
        <w:rPr>
          <w:rFonts w:ascii="Franklin Gothic Book" w:hAnsi="Franklin Gothic Book"/>
        </w:rPr>
        <w:t>Thomas Langford will teach ways to train children in becoming disciples for Jesus Christ.</w:t>
      </w:r>
    </w:p>
    <w:p w:rsidR="00BD4ACB" w:rsidRPr="00BD4ACB" w:rsidRDefault="00BD4ACB" w:rsidP="00F0417C">
      <w:pPr>
        <w:spacing w:after="0" w:line="240" w:lineRule="auto"/>
        <w:jc w:val="both"/>
        <w:rPr>
          <w:rFonts w:ascii="Franklin Gothic Book" w:hAnsi="Franklin Gothic Book"/>
        </w:rPr>
      </w:pPr>
    </w:p>
    <w:p w:rsidR="00BD4ACB" w:rsidRDefault="00BD4ACB" w:rsidP="00F0417C">
      <w:pPr>
        <w:spacing w:after="0" w:line="240" w:lineRule="auto"/>
        <w:jc w:val="both"/>
        <w:rPr>
          <w:rFonts w:ascii="Franklin Gothic Book" w:hAnsi="Franklin Gothic Book"/>
        </w:rPr>
      </w:pPr>
      <w:r w:rsidRPr="00525B10">
        <w:rPr>
          <w:rFonts w:ascii="Franklin Gothic Book" w:hAnsi="Franklin Gothic Book"/>
          <w:b/>
          <w:smallCaps/>
        </w:rPr>
        <w:t>How to Develop a Self-Supporting Ministry</w:t>
      </w:r>
      <w:r w:rsidRPr="00BD4ACB">
        <w:rPr>
          <w:rFonts w:ascii="Franklin Gothic Book" w:hAnsi="Franklin Gothic Book"/>
          <w:b/>
        </w:rPr>
        <w:t xml:space="preserve"> – </w:t>
      </w:r>
      <w:r w:rsidRPr="00BD4ACB">
        <w:rPr>
          <w:rFonts w:ascii="Franklin Gothic Book" w:hAnsi="Franklin Gothic Book"/>
        </w:rPr>
        <w:t xml:space="preserve">You definitely need money to do ministry, but you’re congregation is tiny? How do you survive? Rev. Newton Sarkar of Bangladesh will show you how! Rev. Newton started out from a poor family with no money. Now as he approaches 40, he is part owner of </w:t>
      </w:r>
      <w:r w:rsidR="002A5479">
        <w:rPr>
          <w:rFonts w:ascii="Franklin Gothic Book" w:hAnsi="Franklin Gothic Book"/>
        </w:rPr>
        <w:t xml:space="preserve">two </w:t>
      </w:r>
      <w:r w:rsidRPr="00BD4ACB">
        <w:rPr>
          <w:rFonts w:ascii="Franklin Gothic Book" w:hAnsi="Franklin Gothic Book"/>
        </w:rPr>
        <w:t>successful factories in Bangladesh as well as other businesses, all the while using his income to support his ministry. He has taught in many countries of Asia and will share his secrets with you. This course is only available for students enrolled in the Jesus Seminary of the Himalayas.</w:t>
      </w:r>
    </w:p>
    <w:p w:rsidR="00BD4ACB" w:rsidRDefault="00BD4ACB" w:rsidP="00F0417C">
      <w:pPr>
        <w:spacing w:after="0" w:line="240" w:lineRule="auto"/>
        <w:jc w:val="both"/>
        <w:rPr>
          <w:rFonts w:ascii="Franklin Gothic Book" w:hAnsi="Franklin Gothic Book"/>
        </w:rPr>
      </w:pPr>
    </w:p>
    <w:p w:rsidR="00BD4ACB" w:rsidRDefault="00BD4ACB" w:rsidP="00F0417C">
      <w:pPr>
        <w:spacing w:after="0" w:line="240" w:lineRule="auto"/>
        <w:jc w:val="both"/>
        <w:rPr>
          <w:rFonts w:ascii="Franklin Gothic Book" w:hAnsi="Franklin Gothic Book"/>
        </w:rPr>
      </w:pPr>
      <w:r w:rsidRPr="00525B10">
        <w:rPr>
          <w:rFonts w:ascii="Franklin Gothic Book" w:hAnsi="Franklin Gothic Book"/>
          <w:b/>
          <w:smallCaps/>
        </w:rPr>
        <w:t>Church and Ministry Finance</w:t>
      </w:r>
      <w:r>
        <w:rPr>
          <w:rFonts w:ascii="Franklin Gothic Book" w:hAnsi="Franklin Gothic Book"/>
          <w:b/>
        </w:rPr>
        <w:t xml:space="preserve"> – </w:t>
      </w:r>
      <w:r>
        <w:rPr>
          <w:rFonts w:ascii="Franklin Gothic Book" w:hAnsi="Franklin Gothic Book"/>
        </w:rPr>
        <w:t>This is an important course as learning how to</w:t>
      </w:r>
      <w:r w:rsidR="006C1285">
        <w:rPr>
          <w:rFonts w:ascii="Franklin Gothic Book" w:hAnsi="Franklin Gothic Book"/>
        </w:rPr>
        <w:t xml:space="preserve"> properly manage money is essential to the health and success of your ministry. Your people need transparency in order to develop a trust. Taught by Rev. Peter Newton</w:t>
      </w:r>
    </w:p>
    <w:p w:rsidR="006C1285" w:rsidRDefault="006C1285" w:rsidP="00F0417C">
      <w:pPr>
        <w:spacing w:after="0" w:line="240" w:lineRule="auto"/>
        <w:jc w:val="both"/>
        <w:rPr>
          <w:rFonts w:ascii="Franklin Gothic Book" w:hAnsi="Franklin Gothic Book"/>
        </w:rPr>
      </w:pPr>
    </w:p>
    <w:p w:rsidR="006C1285" w:rsidRDefault="006C1285" w:rsidP="00F0417C">
      <w:pPr>
        <w:spacing w:after="0" w:line="240" w:lineRule="auto"/>
        <w:jc w:val="both"/>
        <w:rPr>
          <w:rFonts w:ascii="Franklin Gothic Book" w:hAnsi="Franklin Gothic Book"/>
        </w:rPr>
      </w:pPr>
      <w:r w:rsidRPr="00525B10">
        <w:rPr>
          <w:rFonts w:ascii="Franklin Gothic Book" w:hAnsi="Franklin Gothic Book"/>
          <w:b/>
          <w:smallCaps/>
        </w:rPr>
        <w:t>How to Attract Foreign Money For Ministry</w:t>
      </w:r>
      <w:r>
        <w:rPr>
          <w:rFonts w:ascii="Franklin Gothic Book" w:hAnsi="Franklin Gothic Book"/>
          <w:b/>
        </w:rPr>
        <w:t xml:space="preserve"> – </w:t>
      </w:r>
      <w:r>
        <w:rPr>
          <w:rFonts w:ascii="Franklin Gothic Book" w:hAnsi="Franklin Gothic Book"/>
        </w:rPr>
        <w:t xml:space="preserve">Looking to expand into a specialize kind of ministry? You need to learn how to </w:t>
      </w:r>
      <w:r w:rsidR="002A5479">
        <w:rPr>
          <w:rFonts w:ascii="Franklin Gothic Book" w:hAnsi="Franklin Gothic Book"/>
        </w:rPr>
        <w:t xml:space="preserve">properly </w:t>
      </w:r>
      <w:r>
        <w:rPr>
          <w:rFonts w:ascii="Franklin Gothic Book" w:hAnsi="Franklin Gothic Book"/>
        </w:rPr>
        <w:t>ask</w:t>
      </w:r>
      <w:r w:rsidR="002A5479">
        <w:rPr>
          <w:rFonts w:ascii="Franklin Gothic Book" w:hAnsi="Franklin Gothic Book"/>
        </w:rPr>
        <w:t>!</w:t>
      </w:r>
      <w:r>
        <w:rPr>
          <w:rFonts w:ascii="Franklin Gothic Book" w:hAnsi="Franklin Gothic Book"/>
        </w:rPr>
        <w:t xml:space="preserve"> Getting foreign money isn’t as easy as finding a </w:t>
      </w:r>
      <w:proofErr w:type="spellStart"/>
      <w:r>
        <w:rPr>
          <w:rFonts w:ascii="Franklin Gothic Book" w:hAnsi="Franklin Gothic Book"/>
        </w:rPr>
        <w:t>queeday</w:t>
      </w:r>
      <w:proofErr w:type="spellEnd"/>
      <w:r>
        <w:rPr>
          <w:rFonts w:ascii="Franklin Gothic Book" w:hAnsi="Franklin Gothic Book"/>
        </w:rPr>
        <w:t>. Today’s foreigner wants to see your plans including a pro-forma of how you will develop this ministry. People just don’t give money for a good idea; they want to know it will actually happen. This course will show you how to do it so you can be more successful in your quest. This course is only available to students of the Jesus Seminary of the Himalayas. Taught by Rev. Dr. Jan L. Beaderstadt.</w:t>
      </w:r>
    </w:p>
    <w:p w:rsidR="006C1285" w:rsidRDefault="006C1285" w:rsidP="00F0417C">
      <w:pPr>
        <w:spacing w:after="0" w:line="240" w:lineRule="auto"/>
        <w:jc w:val="both"/>
        <w:rPr>
          <w:rFonts w:ascii="Franklin Gothic Book" w:hAnsi="Franklin Gothic Book"/>
        </w:rPr>
      </w:pPr>
    </w:p>
    <w:p w:rsidR="006C1285" w:rsidRPr="006C1285" w:rsidRDefault="006C1285" w:rsidP="00F0417C">
      <w:pPr>
        <w:spacing w:after="0" w:line="240" w:lineRule="auto"/>
        <w:jc w:val="both"/>
        <w:rPr>
          <w:rFonts w:ascii="Franklin Gothic Book" w:hAnsi="Franklin Gothic Book"/>
        </w:rPr>
      </w:pPr>
      <w:r w:rsidRPr="00525B10">
        <w:rPr>
          <w:rFonts w:ascii="Franklin Gothic Book" w:hAnsi="Franklin Gothic Book"/>
          <w:b/>
          <w:smallCaps/>
        </w:rPr>
        <w:t>Bereavement – Dealing with death and dying.</w:t>
      </w:r>
      <w:r>
        <w:rPr>
          <w:rFonts w:ascii="Franklin Gothic Book" w:hAnsi="Franklin Gothic Book"/>
          <w:b/>
        </w:rPr>
        <w:t xml:space="preserve"> </w:t>
      </w:r>
      <w:r>
        <w:rPr>
          <w:rFonts w:ascii="Franklin Gothic Book" w:hAnsi="Franklin Gothic Book"/>
        </w:rPr>
        <w:t>Rev. Dr. Christine Mercy Johnson is a world renown expert on death and dying. Having died herself and brought back to life, she personally experienced a taste of what is to come. She works with people who are dying as well as their families, preparing them for the world to come which Christ has promised to believers. This is a dynamic course that will teach you how to bring comfort to your people.</w:t>
      </w:r>
      <w:bookmarkStart w:id="0" w:name="_GoBack"/>
      <w:bookmarkEnd w:id="0"/>
    </w:p>
    <w:p w:rsidR="006C1285" w:rsidRDefault="006C1285" w:rsidP="00F0417C">
      <w:pPr>
        <w:spacing w:after="0" w:line="240" w:lineRule="auto"/>
        <w:jc w:val="both"/>
        <w:rPr>
          <w:rFonts w:ascii="Franklin Gothic Book" w:hAnsi="Franklin Gothic Book"/>
        </w:rPr>
      </w:pPr>
    </w:p>
    <w:p w:rsidR="006C1285" w:rsidRPr="006C1285" w:rsidRDefault="006C1285" w:rsidP="00F0417C">
      <w:pPr>
        <w:spacing w:after="0" w:line="240" w:lineRule="auto"/>
        <w:jc w:val="both"/>
        <w:rPr>
          <w:rFonts w:ascii="Franklin Gothic Book" w:hAnsi="Franklin Gothic Book"/>
        </w:rPr>
      </w:pPr>
      <w:r w:rsidRPr="002A5479">
        <w:rPr>
          <w:rFonts w:ascii="Franklin Gothic Book" w:hAnsi="Franklin Gothic Book"/>
          <w:b/>
          <w:smallCaps/>
          <w:sz w:val="28"/>
          <w:szCs w:val="28"/>
        </w:rPr>
        <w:sym w:font="Wingdings" w:char="F0DC"/>
      </w:r>
      <w:r w:rsidRPr="002A5479">
        <w:rPr>
          <w:rFonts w:ascii="Franklin Gothic Book" w:hAnsi="Franklin Gothic Book"/>
          <w:b/>
          <w:smallCaps/>
          <w:sz w:val="28"/>
          <w:szCs w:val="28"/>
        </w:rPr>
        <w:t>please note:</w:t>
      </w:r>
      <w:r>
        <w:rPr>
          <w:rFonts w:ascii="Franklin Gothic Book" w:hAnsi="Franklin Gothic Book"/>
          <w:b/>
          <w:smallCaps/>
        </w:rPr>
        <w:t xml:space="preserve"> </w:t>
      </w:r>
      <w:r>
        <w:rPr>
          <w:rFonts w:ascii="Franklin Gothic Book" w:hAnsi="Franklin Gothic Book"/>
        </w:rPr>
        <w:t xml:space="preserve">All courses are taught in modules of two to three weeks. All courses must be paid for in advance. Students are expected to participate in class, do their homework and study. All work must be done by each individual class member. </w:t>
      </w:r>
    </w:p>
    <w:p w:rsidR="00BD4ACB" w:rsidRDefault="00BD4ACB" w:rsidP="00F0417C">
      <w:pPr>
        <w:spacing w:after="0" w:line="240" w:lineRule="auto"/>
        <w:jc w:val="both"/>
        <w:rPr>
          <w:rFonts w:ascii="Franklin Gothic Book" w:hAnsi="Franklin Gothic Book"/>
          <w:sz w:val="20"/>
          <w:szCs w:val="20"/>
        </w:rPr>
      </w:pPr>
    </w:p>
    <w:p w:rsidR="006C1285" w:rsidRDefault="006C1285" w:rsidP="00F0417C">
      <w:pPr>
        <w:spacing w:after="0" w:line="240" w:lineRule="auto"/>
        <w:jc w:val="both"/>
        <w:rPr>
          <w:rFonts w:ascii="Franklin Gothic Book" w:hAnsi="Franklin Gothic Book"/>
          <w:sz w:val="20"/>
          <w:szCs w:val="20"/>
        </w:rPr>
      </w:pPr>
    </w:p>
    <w:p w:rsidR="00BD4ACB" w:rsidRPr="00BD4ACB" w:rsidRDefault="00BD4ACB" w:rsidP="00F0417C">
      <w:pPr>
        <w:spacing w:after="0" w:line="240" w:lineRule="auto"/>
        <w:jc w:val="both"/>
        <w:rPr>
          <w:rFonts w:ascii="Franklin Gothic Book" w:hAnsi="Franklin Gothic Book"/>
          <w:sz w:val="20"/>
          <w:szCs w:val="20"/>
        </w:rPr>
      </w:pPr>
    </w:p>
    <w:p w:rsidR="00C331FB" w:rsidRDefault="00C331FB" w:rsidP="00C331FB">
      <w:pPr>
        <w:spacing w:after="0" w:line="240" w:lineRule="auto"/>
        <w:jc w:val="both"/>
        <w:rPr>
          <w:rFonts w:ascii="Franklin Gothic Book" w:hAnsi="Franklin Gothic Book"/>
          <w:sz w:val="20"/>
          <w:szCs w:val="20"/>
        </w:rPr>
      </w:pPr>
    </w:p>
    <w:p w:rsidR="00C331FB" w:rsidRPr="00C331FB" w:rsidRDefault="00C331FB" w:rsidP="00C331FB">
      <w:pPr>
        <w:spacing w:after="0" w:line="240" w:lineRule="auto"/>
        <w:jc w:val="both"/>
        <w:rPr>
          <w:rFonts w:ascii="Franklin Gothic Book" w:hAnsi="Franklin Gothic Book"/>
          <w:b/>
          <w:sz w:val="20"/>
          <w:szCs w:val="20"/>
        </w:rPr>
      </w:pPr>
    </w:p>
    <w:sectPr w:rsidR="00C331FB" w:rsidRPr="00C331FB" w:rsidSect="00D702C2">
      <w:type w:val="continuous"/>
      <w:pgSz w:w="11906" w:h="16838" w:code="9"/>
      <w:pgMar w:top="1440" w:right="1440" w:bottom="1440" w:left="1440" w:header="720" w:footer="720" w:gutter="0"/>
      <w:cols w:num="2" w:sep="1"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Cond">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E7AAF"/>
    <w:multiLevelType w:val="hybridMultilevel"/>
    <w:tmpl w:val="9D266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6537D"/>
    <w:multiLevelType w:val="hybridMultilevel"/>
    <w:tmpl w:val="742EA4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14468"/>
    <w:multiLevelType w:val="hybridMultilevel"/>
    <w:tmpl w:val="81A4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F6"/>
    <w:rsid w:val="00024FD9"/>
    <w:rsid w:val="002A5479"/>
    <w:rsid w:val="00517D75"/>
    <w:rsid w:val="00525B10"/>
    <w:rsid w:val="006C1285"/>
    <w:rsid w:val="00774E08"/>
    <w:rsid w:val="007853E1"/>
    <w:rsid w:val="00BD4ACB"/>
    <w:rsid w:val="00C331FB"/>
    <w:rsid w:val="00CC64F6"/>
    <w:rsid w:val="00D702C2"/>
    <w:rsid w:val="00D82AD7"/>
    <w:rsid w:val="00F0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8B42"/>
  <w15:chartTrackingRefBased/>
  <w15:docId w15:val="{C07D8D2E-BEF1-4BC9-8281-3F652540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B0023-3830-4118-B1A9-092D5B29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Beaderstadt</dc:creator>
  <cp:keywords/>
  <dc:description/>
  <cp:lastModifiedBy>Barb Beaderstadt</cp:lastModifiedBy>
  <cp:revision>3</cp:revision>
  <cp:lastPrinted>2018-12-28T09:25:00Z</cp:lastPrinted>
  <dcterms:created xsi:type="dcterms:W3CDTF">2018-12-28T09:24:00Z</dcterms:created>
  <dcterms:modified xsi:type="dcterms:W3CDTF">2018-12-28T09:46:00Z</dcterms:modified>
</cp:coreProperties>
</file>